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85751" w14:textId="1B23911A" w:rsidR="00DA311E" w:rsidRPr="00211889" w:rsidRDefault="00B92AD5" w:rsidP="00FD572E">
      <w:pPr>
        <w:spacing w:after="0" w:line="240" w:lineRule="auto"/>
        <w:rPr>
          <w:rFonts w:ascii="Times New Roman" w:hAnsi="Times New Roman" w:cs="Times New Roman"/>
          <w:b/>
          <w:bCs/>
          <w:sz w:val="30"/>
          <w:szCs w:val="30"/>
        </w:rPr>
      </w:pPr>
      <w:r w:rsidRPr="00B92AD5">
        <w:rPr>
          <w:rFonts w:ascii="Times New Roman" w:hAnsi="Times New Roman" w:cs="Times New Roman"/>
          <w:b/>
          <w:bCs/>
          <w:sz w:val="30"/>
          <w:szCs w:val="30"/>
        </w:rPr>
        <w:t>Efficiently Scaling Transformer Inference</w:t>
      </w:r>
    </w:p>
    <w:p w14:paraId="70DAE85B" w14:textId="77777777" w:rsidR="00DA311E" w:rsidRPr="00C04358" w:rsidRDefault="00DA311E" w:rsidP="00FD572E">
      <w:pPr>
        <w:spacing w:after="0" w:line="240" w:lineRule="auto"/>
        <w:rPr>
          <w:rFonts w:ascii="Times New Roman" w:hAnsi="Times New Roman" w:cs="Times New Roman"/>
          <w:b/>
          <w:bCs/>
          <w:sz w:val="23"/>
          <w:szCs w:val="23"/>
        </w:rPr>
      </w:pPr>
    </w:p>
    <w:p w14:paraId="66644A20" w14:textId="3CAA6B15" w:rsidR="00653A89" w:rsidRPr="00C04358" w:rsidRDefault="007C3767" w:rsidP="00FD572E">
      <w:pPr>
        <w:spacing w:after="0" w:line="240" w:lineRule="auto"/>
        <w:rPr>
          <w:rFonts w:ascii="Times New Roman" w:hAnsi="Times New Roman" w:cs="Times New Roman"/>
          <w:b/>
          <w:bCs/>
          <w:sz w:val="23"/>
          <w:szCs w:val="23"/>
        </w:rPr>
      </w:pPr>
      <w:r w:rsidRPr="00C04358">
        <w:rPr>
          <w:rFonts w:ascii="Times New Roman" w:hAnsi="Times New Roman" w:cs="Times New Roman"/>
          <w:b/>
          <w:bCs/>
          <w:sz w:val="23"/>
          <w:szCs w:val="23"/>
        </w:rPr>
        <w:t xml:space="preserve">Problem to </w:t>
      </w:r>
      <w:r w:rsidR="00063FA7" w:rsidRPr="00C04358">
        <w:rPr>
          <w:rFonts w:ascii="Times New Roman" w:hAnsi="Times New Roman" w:cs="Times New Roman"/>
          <w:b/>
          <w:bCs/>
          <w:sz w:val="23"/>
          <w:szCs w:val="23"/>
        </w:rPr>
        <w:t>T</w:t>
      </w:r>
      <w:r w:rsidRPr="00C04358">
        <w:rPr>
          <w:rFonts w:ascii="Times New Roman" w:hAnsi="Times New Roman" w:cs="Times New Roman"/>
          <w:b/>
          <w:bCs/>
          <w:sz w:val="23"/>
          <w:szCs w:val="23"/>
        </w:rPr>
        <w:t>ackle</w:t>
      </w:r>
    </w:p>
    <w:p w14:paraId="24F6DB6A" w14:textId="65A5EB68" w:rsidR="00541731" w:rsidRPr="00C04358" w:rsidRDefault="009A05B0" w:rsidP="00FD572E">
      <w:pPr>
        <w:spacing w:after="0" w:line="240" w:lineRule="auto"/>
        <w:rPr>
          <w:rFonts w:ascii="Times New Roman" w:hAnsi="Times New Roman" w:cs="Times New Roman"/>
          <w:sz w:val="23"/>
          <w:szCs w:val="23"/>
        </w:rPr>
      </w:pPr>
      <w:r w:rsidRPr="00C04358">
        <w:rPr>
          <w:rFonts w:ascii="Times New Roman" w:hAnsi="Times New Roman" w:cs="Times New Roman"/>
          <w:sz w:val="23"/>
          <w:szCs w:val="23"/>
        </w:rPr>
        <w:t>Efficient inference for large language models (LLMs) with tight latency constraints and long sequence lengths.</w:t>
      </w:r>
    </w:p>
    <w:p w14:paraId="27364A67" w14:textId="77777777" w:rsidR="00FD572E" w:rsidRPr="00C04358" w:rsidRDefault="00FD572E" w:rsidP="00FD572E">
      <w:pPr>
        <w:spacing w:after="0" w:line="240" w:lineRule="auto"/>
        <w:rPr>
          <w:rFonts w:ascii="Times New Roman" w:hAnsi="Times New Roman" w:cs="Times New Roman"/>
          <w:sz w:val="23"/>
          <w:szCs w:val="23"/>
        </w:rPr>
      </w:pPr>
    </w:p>
    <w:p w14:paraId="5E55FC28" w14:textId="74C791EE" w:rsidR="00541731" w:rsidRPr="00C04358" w:rsidRDefault="00541731" w:rsidP="00FD572E">
      <w:pPr>
        <w:spacing w:after="0" w:line="240" w:lineRule="auto"/>
        <w:rPr>
          <w:rFonts w:ascii="Times New Roman" w:hAnsi="Times New Roman" w:cs="Times New Roman"/>
          <w:b/>
          <w:bCs/>
          <w:sz w:val="23"/>
          <w:szCs w:val="23"/>
        </w:rPr>
      </w:pPr>
      <w:r w:rsidRPr="00C04358">
        <w:rPr>
          <w:rFonts w:ascii="Times New Roman" w:hAnsi="Times New Roman" w:cs="Times New Roman"/>
          <w:b/>
          <w:bCs/>
          <w:sz w:val="23"/>
          <w:szCs w:val="23"/>
        </w:rPr>
        <w:t>Impact</w:t>
      </w:r>
    </w:p>
    <w:p w14:paraId="60750DEA" w14:textId="7917AD26" w:rsidR="00B44209" w:rsidRPr="00C04358" w:rsidRDefault="00C04358" w:rsidP="00292DD5">
      <w:pPr>
        <w:spacing w:after="0" w:line="240" w:lineRule="auto"/>
        <w:rPr>
          <w:rFonts w:ascii="Times New Roman" w:hAnsi="Times New Roman" w:cs="Times New Roman"/>
          <w:sz w:val="23"/>
          <w:szCs w:val="23"/>
        </w:rPr>
      </w:pPr>
      <w:r w:rsidRPr="00C04358">
        <w:rPr>
          <w:rFonts w:ascii="Times New Roman" w:hAnsi="Times New Roman" w:cs="Times New Roman"/>
          <w:sz w:val="23"/>
          <w:szCs w:val="23"/>
        </w:rPr>
        <w:t>LLMs have broad practical utility across many applications, but their efficient deployment remains challenging due to the sequential nature of generative inference. Developing engineering principles to serve large-scale Transformer models efficiently is crucial to unlocking their full potential and making them more practical for real-world use.</w:t>
      </w:r>
    </w:p>
    <w:p w14:paraId="39646C72" w14:textId="77777777" w:rsidR="00FD572E" w:rsidRPr="00C04358" w:rsidRDefault="00FD572E" w:rsidP="00FD572E">
      <w:pPr>
        <w:spacing w:after="0" w:line="240" w:lineRule="auto"/>
        <w:rPr>
          <w:rFonts w:ascii="Times New Roman" w:hAnsi="Times New Roman" w:cs="Times New Roman"/>
          <w:sz w:val="23"/>
          <w:szCs w:val="23"/>
        </w:rPr>
      </w:pPr>
    </w:p>
    <w:p w14:paraId="5E26E714" w14:textId="68D11D78" w:rsidR="00541731" w:rsidRPr="00C04358" w:rsidRDefault="00063FA7" w:rsidP="00FD572E">
      <w:pPr>
        <w:spacing w:after="0" w:line="240" w:lineRule="auto"/>
        <w:rPr>
          <w:rFonts w:ascii="Times New Roman" w:hAnsi="Times New Roman" w:cs="Times New Roman"/>
          <w:b/>
          <w:bCs/>
          <w:sz w:val="23"/>
          <w:szCs w:val="23"/>
        </w:rPr>
      </w:pPr>
      <w:r w:rsidRPr="00C04358">
        <w:rPr>
          <w:rFonts w:ascii="Times New Roman" w:hAnsi="Times New Roman" w:cs="Times New Roman"/>
          <w:b/>
          <w:bCs/>
          <w:sz w:val="23"/>
          <w:szCs w:val="23"/>
        </w:rPr>
        <w:t>Proposed Idea</w:t>
      </w:r>
    </w:p>
    <w:p w14:paraId="473F1609" w14:textId="49C424D0" w:rsidR="00063FA7" w:rsidRDefault="004F13C6" w:rsidP="006D2F5F">
      <w:pPr>
        <w:pStyle w:val="ListParagraph"/>
        <w:numPr>
          <w:ilvl w:val="0"/>
          <w:numId w:val="1"/>
        </w:numPr>
        <w:spacing w:after="0" w:line="240" w:lineRule="auto"/>
        <w:rPr>
          <w:rFonts w:ascii="Times New Roman" w:hAnsi="Times New Roman" w:cs="Times New Roman"/>
          <w:sz w:val="23"/>
          <w:szCs w:val="23"/>
        </w:rPr>
      </w:pPr>
      <w:r w:rsidRPr="004F13C6">
        <w:rPr>
          <w:rFonts w:ascii="Times New Roman" w:hAnsi="Times New Roman" w:cs="Times New Roman"/>
          <w:sz w:val="23"/>
          <w:szCs w:val="23"/>
        </w:rPr>
        <w:t>Introduce an abstract partitioning framework that analytically determines the optimal multi-dimensional partitioning strategy across multiple TPUs, based on the model's size and specific application requirements.</w:t>
      </w:r>
    </w:p>
    <w:p w14:paraId="2C9AFE95" w14:textId="2F9B9A2B" w:rsidR="00FD572E" w:rsidRDefault="00647347" w:rsidP="006848B6">
      <w:pPr>
        <w:pStyle w:val="ListParagraph"/>
        <w:numPr>
          <w:ilvl w:val="0"/>
          <w:numId w:val="1"/>
        </w:numPr>
        <w:spacing w:after="0" w:line="240" w:lineRule="auto"/>
        <w:rPr>
          <w:rFonts w:ascii="Times New Roman" w:hAnsi="Times New Roman" w:cs="Times New Roman"/>
          <w:sz w:val="23"/>
          <w:szCs w:val="23"/>
        </w:rPr>
      </w:pPr>
      <w:r w:rsidRPr="002E3AF9">
        <w:rPr>
          <w:rFonts w:ascii="Times New Roman" w:hAnsi="Times New Roman" w:cs="Times New Roman"/>
          <w:sz w:val="23"/>
          <w:szCs w:val="23"/>
        </w:rPr>
        <w:t xml:space="preserve">Reduces memory overhead by allowing multiple query heads to share the same key/value heads, significantly lowering memory consumption for </w:t>
      </w:r>
      <w:r w:rsidRPr="002E3AF9">
        <w:rPr>
          <w:rFonts w:ascii="Times New Roman" w:hAnsi="Times New Roman" w:cs="Times New Roman"/>
          <w:sz w:val="23"/>
          <w:szCs w:val="23"/>
        </w:rPr>
        <w:t>the KV</w:t>
      </w:r>
      <w:r w:rsidRPr="002E3AF9">
        <w:rPr>
          <w:rFonts w:ascii="Times New Roman" w:hAnsi="Times New Roman" w:cs="Times New Roman"/>
          <w:sz w:val="23"/>
          <w:szCs w:val="23"/>
        </w:rPr>
        <w:t xml:space="preserve"> cache. </w:t>
      </w:r>
    </w:p>
    <w:p w14:paraId="15B23C66" w14:textId="77777777" w:rsidR="002E3AF9" w:rsidRPr="002E3AF9" w:rsidRDefault="002E3AF9" w:rsidP="002E3AF9">
      <w:pPr>
        <w:spacing w:after="0" w:line="240" w:lineRule="auto"/>
        <w:rPr>
          <w:rFonts w:ascii="Times New Roman" w:hAnsi="Times New Roman" w:cs="Times New Roman"/>
          <w:sz w:val="23"/>
          <w:szCs w:val="23"/>
        </w:rPr>
      </w:pPr>
    </w:p>
    <w:p w14:paraId="79B703A6" w14:textId="5CA121D0" w:rsidR="00063FA7" w:rsidRPr="00C04358" w:rsidRDefault="00E20533" w:rsidP="00FD572E">
      <w:pPr>
        <w:spacing w:after="0" w:line="240" w:lineRule="auto"/>
        <w:rPr>
          <w:rFonts w:ascii="Times New Roman" w:hAnsi="Times New Roman" w:cs="Times New Roman"/>
          <w:b/>
          <w:bCs/>
          <w:sz w:val="23"/>
          <w:szCs w:val="23"/>
        </w:rPr>
      </w:pPr>
      <w:r w:rsidRPr="00C04358">
        <w:rPr>
          <w:rFonts w:ascii="Times New Roman" w:hAnsi="Times New Roman" w:cs="Times New Roman"/>
          <w:b/>
          <w:bCs/>
          <w:sz w:val="23"/>
          <w:szCs w:val="23"/>
        </w:rPr>
        <w:t>Summary of Proposed Technique</w:t>
      </w:r>
    </w:p>
    <w:p w14:paraId="009B31D8" w14:textId="60EFD8B7" w:rsidR="00BD098B" w:rsidRDefault="00BD098B" w:rsidP="00CB00A8">
      <w:pPr>
        <w:pStyle w:val="ListParagraph"/>
        <w:numPr>
          <w:ilvl w:val="0"/>
          <w:numId w:val="2"/>
        </w:numPr>
        <w:spacing w:after="0" w:line="240" w:lineRule="auto"/>
        <w:rPr>
          <w:rFonts w:ascii="Times New Roman" w:hAnsi="Times New Roman" w:cs="Times New Roman"/>
          <w:sz w:val="23"/>
          <w:szCs w:val="23"/>
        </w:rPr>
      </w:pPr>
      <w:r>
        <w:rPr>
          <w:rFonts w:ascii="Times New Roman" w:hAnsi="Times New Roman" w:cs="Times New Roman"/>
          <w:sz w:val="23"/>
          <w:szCs w:val="23"/>
        </w:rPr>
        <w:t>Feedforward layer partition</w:t>
      </w:r>
    </w:p>
    <w:p w14:paraId="28A499E5" w14:textId="58EAB782" w:rsidR="00617D1F" w:rsidRDefault="00AD2652" w:rsidP="00746AD2">
      <w:pPr>
        <w:pStyle w:val="ListParagraph"/>
        <w:numPr>
          <w:ilvl w:val="0"/>
          <w:numId w:val="3"/>
        </w:numPr>
        <w:spacing w:after="0" w:line="240" w:lineRule="auto"/>
        <w:rPr>
          <w:rFonts w:ascii="Times New Roman" w:hAnsi="Times New Roman" w:cs="Times New Roman"/>
          <w:sz w:val="23"/>
          <w:szCs w:val="23"/>
        </w:rPr>
      </w:pPr>
      <w:r>
        <w:rPr>
          <w:rFonts w:ascii="Times New Roman" w:hAnsi="Times New Roman" w:cs="Times New Roman"/>
          <w:sz w:val="23"/>
          <w:szCs w:val="23"/>
        </w:rPr>
        <w:t>1D weight-sta</w:t>
      </w:r>
      <w:r w:rsidR="007877A0">
        <w:rPr>
          <w:rFonts w:ascii="Times New Roman" w:hAnsi="Times New Roman" w:cs="Times New Roman"/>
          <w:sz w:val="23"/>
          <w:szCs w:val="23"/>
        </w:rPr>
        <w:t xml:space="preserve">tionary: </w:t>
      </w:r>
      <w:r w:rsidR="00655073" w:rsidRPr="00655073">
        <w:rPr>
          <w:rFonts w:ascii="Times New Roman" w:hAnsi="Times New Roman" w:cs="Times New Roman"/>
          <w:sz w:val="23"/>
          <w:szCs w:val="23"/>
        </w:rPr>
        <w:t>Partitions weights only across the feedforward dimension</w:t>
      </w:r>
      <w:r w:rsidR="00A57D9D">
        <w:rPr>
          <w:rFonts w:ascii="Times New Roman" w:hAnsi="Times New Roman" w:cs="Times New Roman"/>
          <w:sz w:val="23"/>
          <w:szCs w:val="23"/>
        </w:rPr>
        <w:t xml:space="preserve"> </w:t>
      </w:r>
      <w:r w:rsidR="00A57D9D" w:rsidRPr="00A57D9D">
        <w:rPr>
          <w:rFonts w:ascii="Times New Roman" w:hAnsi="Times New Roman" w:cs="Times New Roman"/>
          <w:sz w:val="23"/>
          <w:szCs w:val="23"/>
        </w:rPr>
        <w:t>(d_ff)</w:t>
      </w:r>
      <w:r w:rsidR="00655073" w:rsidRPr="00655073">
        <w:rPr>
          <w:rFonts w:ascii="Times New Roman" w:hAnsi="Times New Roman" w:cs="Times New Roman"/>
          <w:sz w:val="23"/>
          <w:szCs w:val="23"/>
        </w:rPr>
        <w:t>. This baseline approach results in constant communication time regardless of chip count</w:t>
      </w:r>
      <w:r w:rsidR="00655073">
        <w:rPr>
          <w:rFonts w:ascii="Times New Roman" w:hAnsi="Times New Roman" w:cs="Times New Roman"/>
          <w:sz w:val="23"/>
          <w:szCs w:val="23"/>
        </w:rPr>
        <w:t xml:space="preserve">. </w:t>
      </w:r>
      <w:r w:rsidR="00C60821">
        <w:rPr>
          <w:rFonts w:ascii="Times New Roman" w:hAnsi="Times New Roman" w:cs="Times New Roman"/>
          <w:sz w:val="23"/>
          <w:szCs w:val="23"/>
        </w:rPr>
        <w:t>Used as reference.</w:t>
      </w:r>
    </w:p>
    <w:p w14:paraId="28A3A3FB" w14:textId="7D1611E2" w:rsidR="00617D1B" w:rsidRDefault="007853CA" w:rsidP="00746AD2">
      <w:pPr>
        <w:pStyle w:val="ListParagraph"/>
        <w:numPr>
          <w:ilvl w:val="0"/>
          <w:numId w:val="3"/>
        </w:num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2D weight-stationary: </w:t>
      </w:r>
      <w:r w:rsidR="008109C7">
        <w:rPr>
          <w:rFonts w:ascii="Times New Roman" w:hAnsi="Times New Roman" w:cs="Times New Roman"/>
          <w:sz w:val="23"/>
          <w:szCs w:val="23"/>
        </w:rPr>
        <w:t>P</w:t>
      </w:r>
      <w:r w:rsidR="00C60821" w:rsidRPr="00C60821">
        <w:rPr>
          <w:rFonts w:ascii="Times New Roman" w:hAnsi="Times New Roman" w:cs="Times New Roman"/>
          <w:sz w:val="23"/>
          <w:szCs w:val="23"/>
        </w:rPr>
        <w:t xml:space="preserve">artitions weights across both the </w:t>
      </w:r>
      <w:bookmarkStart w:id="0" w:name="OLE_LINK1"/>
      <w:r w:rsidR="00C60821" w:rsidRPr="00C60821">
        <w:rPr>
          <w:rFonts w:ascii="Times New Roman" w:hAnsi="Times New Roman" w:cs="Times New Roman"/>
          <w:sz w:val="23"/>
          <w:szCs w:val="23"/>
        </w:rPr>
        <w:t>feedforward (d_ff) and model dimensions</w:t>
      </w:r>
      <w:bookmarkEnd w:id="0"/>
      <w:r w:rsidR="00C60821" w:rsidRPr="00C60821">
        <w:rPr>
          <w:rFonts w:ascii="Times New Roman" w:hAnsi="Times New Roman" w:cs="Times New Roman"/>
          <w:sz w:val="23"/>
          <w:szCs w:val="23"/>
        </w:rPr>
        <w:t xml:space="preserve"> (d_model), which reduces the amount of data shared between chips. Communication time scales down as the number of chips increases, improving efficiency.</w:t>
      </w:r>
    </w:p>
    <w:p w14:paraId="6A8FD376" w14:textId="34C6C0D4" w:rsidR="004D4F6C" w:rsidRDefault="004D4F6C" w:rsidP="00746AD2">
      <w:pPr>
        <w:pStyle w:val="ListParagraph"/>
        <w:numPr>
          <w:ilvl w:val="0"/>
          <w:numId w:val="3"/>
        </w:numPr>
        <w:spacing w:after="0" w:line="240" w:lineRule="auto"/>
        <w:rPr>
          <w:rFonts w:ascii="Times New Roman" w:hAnsi="Times New Roman" w:cs="Times New Roman"/>
          <w:sz w:val="23"/>
          <w:szCs w:val="23"/>
        </w:rPr>
      </w:pPr>
      <w:r>
        <w:rPr>
          <w:rFonts w:ascii="Times New Roman" w:hAnsi="Times New Roman" w:cs="Times New Roman"/>
          <w:sz w:val="23"/>
          <w:szCs w:val="23"/>
        </w:rPr>
        <w:t>Weight-gathered</w:t>
      </w:r>
      <w:r w:rsidR="00402B36">
        <w:rPr>
          <w:rFonts w:ascii="Times New Roman" w:hAnsi="Times New Roman" w:cs="Times New Roman"/>
          <w:sz w:val="23"/>
          <w:szCs w:val="23"/>
        </w:rPr>
        <w:t xml:space="preserve">: </w:t>
      </w:r>
      <w:r w:rsidR="008109C7" w:rsidRPr="008109C7">
        <w:rPr>
          <w:rFonts w:ascii="Times New Roman" w:hAnsi="Times New Roman" w:cs="Times New Roman"/>
          <w:sz w:val="23"/>
          <w:szCs w:val="23"/>
        </w:rPr>
        <w:t>Instead of gathering activations only, this method also gathers weights while keeping most activations stationary. This approach becomes more efficient when either the batch size or sequence length is large, reducing communication costs.</w:t>
      </w:r>
    </w:p>
    <w:p w14:paraId="6CF25DD5" w14:textId="6A567527" w:rsidR="00BD098B" w:rsidRDefault="006008D7" w:rsidP="00BD098B">
      <w:pPr>
        <w:pStyle w:val="ListParagraph"/>
        <w:numPr>
          <w:ilvl w:val="0"/>
          <w:numId w:val="2"/>
        </w:numPr>
        <w:spacing w:after="0" w:line="240" w:lineRule="auto"/>
        <w:rPr>
          <w:rFonts w:ascii="Times New Roman" w:hAnsi="Times New Roman" w:cs="Times New Roman"/>
          <w:sz w:val="23"/>
          <w:szCs w:val="23"/>
        </w:rPr>
      </w:pPr>
      <w:r w:rsidRPr="006008D7">
        <w:rPr>
          <w:rFonts w:ascii="Times New Roman" w:hAnsi="Times New Roman" w:cs="Times New Roman"/>
          <w:sz w:val="23"/>
          <w:szCs w:val="23"/>
        </w:rPr>
        <w:t>Multiquery attention</w:t>
      </w:r>
      <w:r>
        <w:rPr>
          <w:rFonts w:ascii="Times New Roman" w:hAnsi="Times New Roman" w:cs="Times New Roman"/>
          <w:sz w:val="23"/>
          <w:szCs w:val="23"/>
        </w:rPr>
        <w:t xml:space="preserve">: </w:t>
      </w:r>
      <w:r w:rsidR="009D190D" w:rsidRPr="009D190D">
        <w:rPr>
          <w:rFonts w:ascii="Times New Roman" w:hAnsi="Times New Roman" w:cs="Times New Roman"/>
          <w:sz w:val="23"/>
          <w:szCs w:val="23"/>
        </w:rPr>
        <w:t>Instead of assigning each query head its own key and value heads, multiple query heads share a single key and value head. This significantly reduces the memory required to store the KV cache and the time to load it into the TPU, improving both memory efficiency and speed during inference.</w:t>
      </w:r>
    </w:p>
    <w:p w14:paraId="22216253" w14:textId="77777777" w:rsidR="00FD572E" w:rsidRPr="00C04358" w:rsidRDefault="00FD572E" w:rsidP="00FD572E">
      <w:pPr>
        <w:spacing w:after="0" w:line="240" w:lineRule="auto"/>
        <w:rPr>
          <w:rFonts w:ascii="Times New Roman" w:hAnsi="Times New Roman" w:cs="Times New Roman"/>
          <w:sz w:val="23"/>
          <w:szCs w:val="23"/>
        </w:rPr>
      </w:pPr>
    </w:p>
    <w:p w14:paraId="027C4C63" w14:textId="512561AF" w:rsidR="003A3356" w:rsidRPr="00C04358" w:rsidRDefault="003A3356" w:rsidP="00FD572E">
      <w:pPr>
        <w:spacing w:after="0" w:line="240" w:lineRule="auto"/>
        <w:rPr>
          <w:rFonts w:ascii="Times New Roman" w:hAnsi="Times New Roman" w:cs="Times New Roman"/>
          <w:b/>
          <w:bCs/>
          <w:sz w:val="23"/>
          <w:szCs w:val="23"/>
        </w:rPr>
      </w:pPr>
      <w:r w:rsidRPr="00C04358">
        <w:rPr>
          <w:rFonts w:ascii="Times New Roman" w:hAnsi="Times New Roman" w:cs="Times New Roman"/>
          <w:b/>
          <w:bCs/>
          <w:sz w:val="23"/>
          <w:szCs w:val="23"/>
        </w:rPr>
        <w:t>Strengths and Weaknesses</w:t>
      </w:r>
    </w:p>
    <w:p w14:paraId="3BBE704E" w14:textId="48B85EC7" w:rsidR="00FC354E" w:rsidRPr="00FC354E" w:rsidRDefault="00FC354E" w:rsidP="00FC354E">
      <w:pPr>
        <w:spacing w:after="0" w:line="240" w:lineRule="auto"/>
        <w:rPr>
          <w:rFonts w:ascii="Times New Roman" w:hAnsi="Times New Roman" w:cs="Times New Roman"/>
          <w:sz w:val="23"/>
          <w:szCs w:val="23"/>
        </w:rPr>
      </w:pPr>
      <w:r>
        <w:rPr>
          <w:rFonts w:ascii="Times New Roman" w:hAnsi="Times New Roman" w:cs="Times New Roman"/>
          <w:sz w:val="23"/>
          <w:szCs w:val="23"/>
        </w:rPr>
        <w:t>Strengths:</w:t>
      </w:r>
    </w:p>
    <w:p w14:paraId="161162AB" w14:textId="2DC6FA71" w:rsidR="009D190D" w:rsidRDefault="00C42606" w:rsidP="00313157">
      <w:pPr>
        <w:pStyle w:val="ListParagraph"/>
        <w:numPr>
          <w:ilvl w:val="0"/>
          <w:numId w:val="5"/>
        </w:numPr>
        <w:spacing w:after="0" w:line="240" w:lineRule="auto"/>
        <w:rPr>
          <w:rFonts w:ascii="Times New Roman" w:hAnsi="Times New Roman" w:cs="Times New Roman"/>
          <w:sz w:val="23"/>
          <w:szCs w:val="23"/>
        </w:rPr>
      </w:pPr>
      <w:r w:rsidRPr="00C42606">
        <w:rPr>
          <w:rFonts w:ascii="Times New Roman" w:hAnsi="Times New Roman" w:cs="Times New Roman"/>
          <w:sz w:val="23"/>
          <w:szCs w:val="23"/>
        </w:rPr>
        <w:t>Significantly improves latency and FLOPs utilization with the proposed partitioning strategy.</w:t>
      </w:r>
    </w:p>
    <w:p w14:paraId="09A14B9C" w14:textId="19878D11" w:rsidR="003A3356" w:rsidRDefault="00091F1B" w:rsidP="00313157">
      <w:pPr>
        <w:pStyle w:val="ListParagraph"/>
        <w:numPr>
          <w:ilvl w:val="0"/>
          <w:numId w:val="5"/>
        </w:numPr>
        <w:spacing w:after="0" w:line="240" w:lineRule="auto"/>
        <w:rPr>
          <w:rFonts w:ascii="Times New Roman" w:hAnsi="Times New Roman" w:cs="Times New Roman"/>
          <w:sz w:val="23"/>
          <w:szCs w:val="23"/>
        </w:rPr>
      </w:pPr>
      <w:r w:rsidRPr="00091F1B">
        <w:rPr>
          <w:rFonts w:ascii="Times New Roman" w:hAnsi="Times New Roman" w:cs="Times New Roman"/>
          <w:sz w:val="23"/>
          <w:szCs w:val="23"/>
        </w:rPr>
        <w:t xml:space="preserve">Reduces KV cache size, enabling the system to handle much longer context lengths and generate </w:t>
      </w:r>
      <w:r>
        <w:rPr>
          <w:rFonts w:ascii="Times New Roman" w:hAnsi="Times New Roman" w:cs="Times New Roman"/>
          <w:sz w:val="23"/>
          <w:szCs w:val="23"/>
        </w:rPr>
        <w:t>longer</w:t>
      </w:r>
      <w:r w:rsidRPr="00091F1B">
        <w:rPr>
          <w:rFonts w:ascii="Times New Roman" w:hAnsi="Times New Roman" w:cs="Times New Roman"/>
          <w:sz w:val="23"/>
          <w:szCs w:val="23"/>
        </w:rPr>
        <w:t xml:space="preserve"> output.</w:t>
      </w:r>
    </w:p>
    <w:p w14:paraId="58AA34CE" w14:textId="1B80907A" w:rsidR="00FC354E" w:rsidRDefault="00FC354E" w:rsidP="00FC354E">
      <w:pPr>
        <w:spacing w:after="0" w:line="240" w:lineRule="auto"/>
        <w:rPr>
          <w:rFonts w:ascii="Times New Roman" w:hAnsi="Times New Roman" w:cs="Times New Roman"/>
          <w:sz w:val="23"/>
          <w:szCs w:val="23"/>
        </w:rPr>
      </w:pPr>
      <w:r>
        <w:rPr>
          <w:rFonts w:ascii="Times New Roman" w:hAnsi="Times New Roman" w:cs="Times New Roman"/>
          <w:sz w:val="23"/>
          <w:szCs w:val="23"/>
        </w:rPr>
        <w:t>Weakness:</w:t>
      </w:r>
    </w:p>
    <w:p w14:paraId="03DB0129" w14:textId="4101D8F6" w:rsidR="00FC354E" w:rsidRDefault="00091F1B" w:rsidP="00FC354E">
      <w:pPr>
        <w:pStyle w:val="ListParagraph"/>
        <w:numPr>
          <w:ilvl w:val="0"/>
          <w:numId w:val="6"/>
        </w:numPr>
        <w:spacing w:after="0" w:line="240" w:lineRule="auto"/>
        <w:rPr>
          <w:rFonts w:ascii="Times New Roman" w:hAnsi="Times New Roman" w:cs="Times New Roman"/>
          <w:sz w:val="23"/>
          <w:szCs w:val="23"/>
        </w:rPr>
      </w:pPr>
      <w:r w:rsidRPr="00091F1B">
        <w:rPr>
          <w:rFonts w:ascii="Times New Roman" w:hAnsi="Times New Roman" w:cs="Times New Roman"/>
          <w:sz w:val="23"/>
          <w:szCs w:val="23"/>
        </w:rPr>
        <w:t>Bandwidth modeling may be overly simplified, as TPU’s 3D torus interconnect has non-uniform bandwidth between</w:t>
      </w:r>
      <w:r>
        <w:rPr>
          <w:rFonts w:ascii="Times New Roman" w:hAnsi="Times New Roman" w:cs="Times New Roman"/>
          <w:sz w:val="23"/>
          <w:szCs w:val="23"/>
        </w:rPr>
        <w:t xml:space="preserve"> different</w:t>
      </w:r>
      <w:r w:rsidRPr="00091F1B">
        <w:rPr>
          <w:rFonts w:ascii="Times New Roman" w:hAnsi="Times New Roman" w:cs="Times New Roman"/>
          <w:sz w:val="23"/>
          <w:szCs w:val="23"/>
        </w:rPr>
        <w:t xml:space="preserve"> node pairs.</w:t>
      </w:r>
    </w:p>
    <w:p w14:paraId="745396CF" w14:textId="34486A9E" w:rsidR="00A57D9D" w:rsidRDefault="003D0BE7" w:rsidP="00FC354E">
      <w:pPr>
        <w:pStyle w:val="ListParagraph"/>
        <w:numPr>
          <w:ilvl w:val="0"/>
          <w:numId w:val="6"/>
        </w:numPr>
        <w:spacing w:after="0" w:line="240" w:lineRule="auto"/>
        <w:rPr>
          <w:rFonts w:ascii="Times New Roman" w:hAnsi="Times New Roman" w:cs="Times New Roman"/>
          <w:sz w:val="23"/>
          <w:szCs w:val="23"/>
        </w:rPr>
      </w:pPr>
      <w:r w:rsidRPr="003D0BE7">
        <w:rPr>
          <w:rFonts w:ascii="Times New Roman" w:hAnsi="Times New Roman" w:cs="Times New Roman"/>
          <w:sz w:val="23"/>
          <w:szCs w:val="23"/>
        </w:rPr>
        <w:t xml:space="preserve">To achieve optimal communication times, the XYZ dimensions of the TPU interconnect need to be adjusted based on feedforward and model dimensions. However, this is </w:t>
      </w:r>
      <w:r w:rsidRPr="003D0BE7">
        <w:rPr>
          <w:rFonts w:ascii="Times New Roman" w:hAnsi="Times New Roman" w:cs="Times New Roman"/>
          <w:sz w:val="23"/>
          <w:szCs w:val="23"/>
        </w:rPr>
        <w:lastRenderedPageBreak/>
        <w:t>impractical in a real-world cluster, as it would require physically reconfiguring the TPU interconnects.</w:t>
      </w:r>
    </w:p>
    <w:p w14:paraId="53AAF5E3" w14:textId="4BFD9BB0" w:rsidR="003A6001" w:rsidRPr="00FC354E" w:rsidRDefault="006C169D" w:rsidP="00FC354E">
      <w:pPr>
        <w:pStyle w:val="ListParagraph"/>
        <w:numPr>
          <w:ilvl w:val="0"/>
          <w:numId w:val="6"/>
        </w:numPr>
        <w:spacing w:after="0" w:line="240" w:lineRule="auto"/>
        <w:rPr>
          <w:rFonts w:ascii="Times New Roman" w:hAnsi="Times New Roman" w:cs="Times New Roman"/>
          <w:sz w:val="23"/>
          <w:szCs w:val="23"/>
        </w:rPr>
      </w:pPr>
      <w:r w:rsidRPr="006C169D">
        <w:rPr>
          <w:rFonts w:ascii="Times New Roman" w:hAnsi="Times New Roman" w:cs="Times New Roman"/>
          <w:sz w:val="23"/>
          <w:szCs w:val="23"/>
        </w:rPr>
        <w:t>The evaluation focuses solely on a 3D torus interconnect topology</w:t>
      </w:r>
      <w:r>
        <w:rPr>
          <w:rFonts w:ascii="Times New Roman" w:hAnsi="Times New Roman" w:cs="Times New Roman"/>
          <w:sz w:val="23"/>
          <w:szCs w:val="23"/>
        </w:rPr>
        <w:t>.</w:t>
      </w:r>
    </w:p>
    <w:p w14:paraId="3F2DCDF8" w14:textId="77777777" w:rsidR="00FD572E" w:rsidRPr="00C04358" w:rsidRDefault="00FD572E" w:rsidP="00FD572E">
      <w:pPr>
        <w:spacing w:after="0" w:line="240" w:lineRule="auto"/>
        <w:rPr>
          <w:rFonts w:ascii="Times New Roman" w:hAnsi="Times New Roman" w:cs="Times New Roman"/>
          <w:sz w:val="23"/>
          <w:szCs w:val="23"/>
        </w:rPr>
      </w:pPr>
    </w:p>
    <w:p w14:paraId="69683EA6" w14:textId="75C5C545" w:rsidR="003A3356" w:rsidRPr="00C04358" w:rsidRDefault="00FD572E" w:rsidP="00FD572E">
      <w:pPr>
        <w:spacing w:after="0" w:line="240" w:lineRule="auto"/>
        <w:rPr>
          <w:rFonts w:ascii="Times New Roman" w:hAnsi="Times New Roman" w:cs="Times New Roman"/>
          <w:b/>
          <w:bCs/>
          <w:sz w:val="23"/>
          <w:szCs w:val="23"/>
        </w:rPr>
      </w:pPr>
      <w:r w:rsidRPr="00C04358">
        <w:rPr>
          <w:rFonts w:ascii="Times New Roman" w:hAnsi="Times New Roman" w:cs="Times New Roman"/>
          <w:b/>
          <w:bCs/>
          <w:sz w:val="23"/>
          <w:szCs w:val="23"/>
        </w:rPr>
        <w:t>Room for Improvement</w:t>
      </w:r>
    </w:p>
    <w:p w14:paraId="1AB47DB2" w14:textId="0E7F62D3" w:rsidR="00DA311E" w:rsidRDefault="008975D6" w:rsidP="003A6001">
      <w:pPr>
        <w:pStyle w:val="ListParagraph"/>
        <w:numPr>
          <w:ilvl w:val="0"/>
          <w:numId w:val="7"/>
        </w:numPr>
        <w:spacing w:after="0" w:line="240" w:lineRule="auto"/>
        <w:rPr>
          <w:rFonts w:ascii="Times New Roman" w:hAnsi="Times New Roman" w:cs="Times New Roman"/>
          <w:sz w:val="23"/>
          <w:szCs w:val="23"/>
        </w:rPr>
      </w:pPr>
      <w:r w:rsidRPr="008975D6">
        <w:rPr>
          <w:rFonts w:ascii="Times New Roman" w:hAnsi="Times New Roman" w:cs="Times New Roman"/>
          <w:sz w:val="23"/>
          <w:szCs w:val="23"/>
        </w:rPr>
        <w:t>In addition to weight quantization, applying quantization to activations could further enhance performance and resource utilization.</w:t>
      </w:r>
    </w:p>
    <w:p w14:paraId="49637134" w14:textId="79431047" w:rsidR="00CB1358" w:rsidRPr="003A6001" w:rsidRDefault="006C169D" w:rsidP="003A6001">
      <w:pPr>
        <w:pStyle w:val="ListParagraph"/>
        <w:numPr>
          <w:ilvl w:val="0"/>
          <w:numId w:val="7"/>
        </w:numPr>
        <w:spacing w:after="0" w:line="240" w:lineRule="auto"/>
        <w:rPr>
          <w:rFonts w:ascii="Times New Roman" w:hAnsi="Times New Roman" w:cs="Times New Roman"/>
          <w:sz w:val="23"/>
          <w:szCs w:val="23"/>
        </w:rPr>
      </w:pPr>
      <w:r w:rsidRPr="006C169D">
        <w:rPr>
          <w:rFonts w:ascii="Times New Roman" w:hAnsi="Times New Roman" w:cs="Times New Roman"/>
          <w:sz w:val="23"/>
          <w:szCs w:val="23"/>
        </w:rPr>
        <w:t>Extending the method to other hardware platforms with different interconnect topologies</w:t>
      </w:r>
      <w:r>
        <w:rPr>
          <w:rFonts w:ascii="Times New Roman" w:hAnsi="Times New Roman" w:cs="Times New Roman"/>
          <w:sz w:val="23"/>
          <w:szCs w:val="23"/>
        </w:rPr>
        <w:t>.</w:t>
      </w:r>
    </w:p>
    <w:sectPr w:rsidR="00CB1358" w:rsidRPr="003A600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44C0A" w14:textId="77777777" w:rsidR="00F35B45" w:rsidRDefault="00F35B45" w:rsidP="00F35B45">
      <w:pPr>
        <w:spacing w:after="0" w:line="240" w:lineRule="auto"/>
      </w:pPr>
      <w:r>
        <w:separator/>
      </w:r>
    </w:p>
  </w:endnote>
  <w:endnote w:type="continuationSeparator" w:id="0">
    <w:p w14:paraId="1C467AF8" w14:textId="77777777" w:rsidR="00F35B45" w:rsidRDefault="00F35B45" w:rsidP="00F3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B9729" w14:textId="77777777" w:rsidR="00F35B45" w:rsidRDefault="00F35B45" w:rsidP="00F35B45">
      <w:pPr>
        <w:spacing w:after="0" w:line="240" w:lineRule="auto"/>
      </w:pPr>
      <w:r>
        <w:separator/>
      </w:r>
    </w:p>
  </w:footnote>
  <w:footnote w:type="continuationSeparator" w:id="0">
    <w:p w14:paraId="70DC44F4" w14:textId="77777777" w:rsidR="00F35B45" w:rsidRDefault="00F35B45" w:rsidP="00F35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60E46"/>
    <w:multiLevelType w:val="hybridMultilevel"/>
    <w:tmpl w:val="D1F06D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5416D9"/>
    <w:multiLevelType w:val="hybridMultilevel"/>
    <w:tmpl w:val="9EDAAC32"/>
    <w:lvl w:ilvl="0" w:tplc="996C63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1404B7"/>
    <w:multiLevelType w:val="hybridMultilevel"/>
    <w:tmpl w:val="40F2DA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3175CD"/>
    <w:multiLevelType w:val="hybridMultilevel"/>
    <w:tmpl w:val="B78AB4E2"/>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E8871B5"/>
    <w:multiLevelType w:val="hybridMultilevel"/>
    <w:tmpl w:val="1E74B0AE"/>
    <w:lvl w:ilvl="0" w:tplc="E3D604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BD42E9"/>
    <w:multiLevelType w:val="hybridMultilevel"/>
    <w:tmpl w:val="2A9AA230"/>
    <w:lvl w:ilvl="0" w:tplc="DCD452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010AD0"/>
    <w:multiLevelType w:val="hybridMultilevel"/>
    <w:tmpl w:val="B5C4B8BA"/>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5549131">
    <w:abstractNumId w:val="2"/>
  </w:num>
  <w:num w:numId="2" w16cid:durableId="331103878">
    <w:abstractNumId w:val="0"/>
  </w:num>
  <w:num w:numId="3" w16cid:durableId="97872211">
    <w:abstractNumId w:val="6"/>
  </w:num>
  <w:num w:numId="4" w16cid:durableId="434255854">
    <w:abstractNumId w:val="3"/>
  </w:num>
  <w:num w:numId="5" w16cid:durableId="799684957">
    <w:abstractNumId w:val="5"/>
  </w:num>
  <w:num w:numId="6" w16cid:durableId="1909606330">
    <w:abstractNumId w:val="4"/>
  </w:num>
  <w:num w:numId="7" w16cid:durableId="1416904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89"/>
    <w:rsid w:val="0006356C"/>
    <w:rsid w:val="00063FA7"/>
    <w:rsid w:val="000662FE"/>
    <w:rsid w:val="00091F1B"/>
    <w:rsid w:val="00146644"/>
    <w:rsid w:val="001A4E4E"/>
    <w:rsid w:val="001A68F8"/>
    <w:rsid w:val="00211889"/>
    <w:rsid w:val="00225A22"/>
    <w:rsid w:val="0026785E"/>
    <w:rsid w:val="00292DD5"/>
    <w:rsid w:val="002A1511"/>
    <w:rsid w:val="002E3AF9"/>
    <w:rsid w:val="00313157"/>
    <w:rsid w:val="003A3356"/>
    <w:rsid w:val="003A6001"/>
    <w:rsid w:val="003B77CE"/>
    <w:rsid w:val="003D0BE7"/>
    <w:rsid w:val="003E2E5C"/>
    <w:rsid w:val="00402B36"/>
    <w:rsid w:val="0042223D"/>
    <w:rsid w:val="004B493E"/>
    <w:rsid w:val="004B6001"/>
    <w:rsid w:val="004D4F6C"/>
    <w:rsid w:val="004F13C6"/>
    <w:rsid w:val="004F4394"/>
    <w:rsid w:val="00541731"/>
    <w:rsid w:val="005C63DD"/>
    <w:rsid w:val="005E6A34"/>
    <w:rsid w:val="006008D7"/>
    <w:rsid w:val="00617D1B"/>
    <w:rsid w:val="00617D1F"/>
    <w:rsid w:val="00647347"/>
    <w:rsid w:val="00653A89"/>
    <w:rsid w:val="00655073"/>
    <w:rsid w:val="00661EF0"/>
    <w:rsid w:val="006651FD"/>
    <w:rsid w:val="00695E8F"/>
    <w:rsid w:val="006C169D"/>
    <w:rsid w:val="006D2F5F"/>
    <w:rsid w:val="00702B07"/>
    <w:rsid w:val="00715558"/>
    <w:rsid w:val="007227B8"/>
    <w:rsid w:val="007408C9"/>
    <w:rsid w:val="00746AD2"/>
    <w:rsid w:val="007853CA"/>
    <w:rsid w:val="007877A0"/>
    <w:rsid w:val="007C3767"/>
    <w:rsid w:val="008109C7"/>
    <w:rsid w:val="00860B3A"/>
    <w:rsid w:val="008975D6"/>
    <w:rsid w:val="008C633C"/>
    <w:rsid w:val="009202DD"/>
    <w:rsid w:val="0092554C"/>
    <w:rsid w:val="00941038"/>
    <w:rsid w:val="009A05B0"/>
    <w:rsid w:val="009D190D"/>
    <w:rsid w:val="00A20A13"/>
    <w:rsid w:val="00A57D9D"/>
    <w:rsid w:val="00AB103D"/>
    <w:rsid w:val="00AD2652"/>
    <w:rsid w:val="00B2038E"/>
    <w:rsid w:val="00B44209"/>
    <w:rsid w:val="00B45DEC"/>
    <w:rsid w:val="00B92AD5"/>
    <w:rsid w:val="00BA131B"/>
    <w:rsid w:val="00BA5E4E"/>
    <w:rsid w:val="00BC3E74"/>
    <w:rsid w:val="00BD098B"/>
    <w:rsid w:val="00BD7E6A"/>
    <w:rsid w:val="00BF32FD"/>
    <w:rsid w:val="00C03B17"/>
    <w:rsid w:val="00C04358"/>
    <w:rsid w:val="00C30C1D"/>
    <w:rsid w:val="00C42606"/>
    <w:rsid w:val="00C53AC9"/>
    <w:rsid w:val="00C60821"/>
    <w:rsid w:val="00CB00A8"/>
    <w:rsid w:val="00CB1358"/>
    <w:rsid w:val="00CD4B74"/>
    <w:rsid w:val="00CE0363"/>
    <w:rsid w:val="00DA311E"/>
    <w:rsid w:val="00DA6CE1"/>
    <w:rsid w:val="00E20533"/>
    <w:rsid w:val="00E455C7"/>
    <w:rsid w:val="00E47A02"/>
    <w:rsid w:val="00E52596"/>
    <w:rsid w:val="00ED02F3"/>
    <w:rsid w:val="00F236CD"/>
    <w:rsid w:val="00F35B45"/>
    <w:rsid w:val="00F5439B"/>
    <w:rsid w:val="00FC354E"/>
    <w:rsid w:val="00FD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1D9F02"/>
  <w15:chartTrackingRefBased/>
  <w15:docId w15:val="{01E20AE3-F5F2-4AE9-A4D7-BBB80D08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A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A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A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A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A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A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A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A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A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A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A89"/>
    <w:rPr>
      <w:rFonts w:eastAsiaTheme="majorEastAsia" w:cstheme="majorBidi"/>
      <w:color w:val="272727" w:themeColor="text1" w:themeTint="D8"/>
    </w:rPr>
  </w:style>
  <w:style w:type="paragraph" w:styleId="Title">
    <w:name w:val="Title"/>
    <w:basedOn w:val="Normal"/>
    <w:next w:val="Normal"/>
    <w:link w:val="TitleChar"/>
    <w:uiPriority w:val="10"/>
    <w:qFormat/>
    <w:rsid w:val="00653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A89"/>
    <w:pPr>
      <w:spacing w:before="160"/>
      <w:jc w:val="center"/>
    </w:pPr>
    <w:rPr>
      <w:i/>
      <w:iCs/>
      <w:color w:val="404040" w:themeColor="text1" w:themeTint="BF"/>
    </w:rPr>
  </w:style>
  <w:style w:type="character" w:customStyle="1" w:styleId="QuoteChar">
    <w:name w:val="Quote Char"/>
    <w:basedOn w:val="DefaultParagraphFont"/>
    <w:link w:val="Quote"/>
    <w:uiPriority w:val="29"/>
    <w:rsid w:val="00653A89"/>
    <w:rPr>
      <w:i/>
      <w:iCs/>
      <w:color w:val="404040" w:themeColor="text1" w:themeTint="BF"/>
    </w:rPr>
  </w:style>
  <w:style w:type="paragraph" w:styleId="ListParagraph">
    <w:name w:val="List Paragraph"/>
    <w:basedOn w:val="Normal"/>
    <w:uiPriority w:val="34"/>
    <w:qFormat/>
    <w:rsid w:val="00653A89"/>
    <w:pPr>
      <w:ind w:left="720"/>
      <w:contextualSpacing/>
    </w:pPr>
  </w:style>
  <w:style w:type="character" w:styleId="IntenseEmphasis">
    <w:name w:val="Intense Emphasis"/>
    <w:basedOn w:val="DefaultParagraphFont"/>
    <w:uiPriority w:val="21"/>
    <w:qFormat/>
    <w:rsid w:val="00653A89"/>
    <w:rPr>
      <w:i/>
      <w:iCs/>
      <w:color w:val="0F4761" w:themeColor="accent1" w:themeShade="BF"/>
    </w:rPr>
  </w:style>
  <w:style w:type="paragraph" w:styleId="IntenseQuote">
    <w:name w:val="Intense Quote"/>
    <w:basedOn w:val="Normal"/>
    <w:next w:val="Normal"/>
    <w:link w:val="IntenseQuoteChar"/>
    <w:uiPriority w:val="30"/>
    <w:qFormat/>
    <w:rsid w:val="00653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A89"/>
    <w:rPr>
      <w:i/>
      <w:iCs/>
      <w:color w:val="0F4761" w:themeColor="accent1" w:themeShade="BF"/>
    </w:rPr>
  </w:style>
  <w:style w:type="character" w:styleId="IntenseReference">
    <w:name w:val="Intense Reference"/>
    <w:basedOn w:val="DefaultParagraphFont"/>
    <w:uiPriority w:val="32"/>
    <w:qFormat/>
    <w:rsid w:val="00653A89"/>
    <w:rPr>
      <w:b/>
      <w:bCs/>
      <w:smallCaps/>
      <w:color w:val="0F4761" w:themeColor="accent1" w:themeShade="BF"/>
      <w:spacing w:val="5"/>
    </w:rPr>
  </w:style>
  <w:style w:type="paragraph" w:styleId="Header">
    <w:name w:val="header"/>
    <w:basedOn w:val="Normal"/>
    <w:link w:val="HeaderChar"/>
    <w:uiPriority w:val="99"/>
    <w:unhideWhenUsed/>
    <w:rsid w:val="00F35B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5B45"/>
  </w:style>
  <w:style w:type="paragraph" w:styleId="Footer">
    <w:name w:val="footer"/>
    <w:basedOn w:val="Normal"/>
    <w:link w:val="FooterChar"/>
    <w:uiPriority w:val="99"/>
    <w:unhideWhenUsed/>
    <w:rsid w:val="00F35B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09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1632</TotalTime>
  <Pages>2</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Nachuan</dc:creator>
  <cp:keywords/>
  <dc:description/>
  <cp:lastModifiedBy>Wang, Nachuan</cp:lastModifiedBy>
  <cp:revision>87</cp:revision>
  <dcterms:created xsi:type="dcterms:W3CDTF">2024-09-11T03:39:00Z</dcterms:created>
  <dcterms:modified xsi:type="dcterms:W3CDTF">2024-10-04T01:47:00Z</dcterms:modified>
</cp:coreProperties>
</file>